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63103" w14:textId="77777777" w:rsidR="008C034C" w:rsidRPr="00ED5B85" w:rsidRDefault="008C034C" w:rsidP="008C034C">
      <w:pPr>
        <w:jc w:val="center"/>
        <w:rPr>
          <w:b/>
          <w:bCs/>
          <w:sz w:val="28"/>
          <w:szCs w:val="28"/>
          <w:lang w:val="kk-KZ"/>
        </w:rPr>
      </w:pPr>
      <w:r w:rsidRPr="00ED5B85">
        <w:rPr>
          <w:b/>
          <w:bCs/>
          <w:sz w:val="28"/>
          <w:szCs w:val="28"/>
          <w:lang w:val="kk-KZ"/>
        </w:rPr>
        <w:t>Guidelines for the organization of independent work of students</w:t>
      </w:r>
    </w:p>
    <w:p w14:paraId="63F31BF3" w14:textId="2ADF25B9" w:rsidR="008C034C" w:rsidRDefault="008C034C" w:rsidP="008C034C">
      <w:pPr>
        <w:jc w:val="center"/>
        <w:rPr>
          <w:b/>
          <w:bCs/>
          <w:sz w:val="28"/>
          <w:szCs w:val="28"/>
          <w:lang w:val="kk-KZ"/>
        </w:rPr>
      </w:pPr>
      <w:r w:rsidRPr="00ED5B85">
        <w:rPr>
          <w:b/>
          <w:bCs/>
          <w:sz w:val="28"/>
          <w:szCs w:val="28"/>
          <w:lang w:val="kk-KZ"/>
        </w:rPr>
        <w:t>Tasks of independent work</w:t>
      </w:r>
    </w:p>
    <w:p w14:paraId="4DB6E121" w14:textId="7BE78E4B" w:rsidR="009E5EFE" w:rsidRDefault="009E5EFE" w:rsidP="008C034C">
      <w:pPr>
        <w:jc w:val="center"/>
        <w:rPr>
          <w:b/>
          <w:bCs/>
          <w:sz w:val="28"/>
          <w:szCs w:val="28"/>
          <w:lang w:val="kk-KZ"/>
        </w:rPr>
      </w:pPr>
    </w:p>
    <w:p w14:paraId="5B57BFF9" w14:textId="77777777" w:rsidR="009E5EFE" w:rsidRDefault="009E5EFE" w:rsidP="009E5EFE">
      <w:pPr>
        <w:rPr>
          <w:lang w:val="en"/>
        </w:rPr>
      </w:pPr>
      <w:r w:rsidRPr="009E5EFE">
        <w:rPr>
          <w:lang w:val="en"/>
        </w:rPr>
        <w:t xml:space="preserve">Tasks for the CPC Methodological instructions for the implementation of independent work of students of the IWS is carried out in the form of an independent study by the student of individual issues on the topics of lectures. For each topic, more specific questions are left for independent consideration by the student. Specific questions for each topic for self-study by students are listed above. CPC is performed by studying the proposed question by the student in the recommended literature. Then it is necessary to present in writing a short summary of the question in the notebook for the CDS (practical exercises). REQUIREMENTS FOR REGISTRATION OF THE STUDENT'S INDEPENDENT WORK UNDER THE SUPERVISION OF THE TEACHER All tasks for the IWSP must be completed and delivered on time. If the task is not completed on time, the score is reduced. Great importance is attached to an independent and creative approach when completing the assignment. When answering, it is required to refer to the primary sources. Rules for the design of abstracts: Do not put a full stop at the end of the title. Headings are always in bold. The space between the headings of a chapter or paragraph and the following text should be equal to three spacing. All pages are numbered starting with the title page; the number of the page number is placed at the bottom; there is no page number on the title page. Each new section starts with a new page. 1. The plan should be simple: introduction, main part, conclusion, bibliography. 2. Links are required. 3. The volume of work should be 14 sheets. The abstract may contain attachments in the form of diagrams, questionnaires and diagrams. In the design of the abstract, figures and tables are welcome. Schedule for the study of materials for the preparation of the CDS </w:t>
      </w:r>
    </w:p>
    <w:sectPr w:rsidR="009E5E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4C"/>
    <w:rsid w:val="00002CC6"/>
    <w:rsid w:val="005B58E4"/>
    <w:rsid w:val="00700230"/>
    <w:rsid w:val="008C034C"/>
    <w:rsid w:val="0097227C"/>
    <w:rsid w:val="009E5EFE"/>
    <w:rsid w:val="00BC72AC"/>
    <w:rsid w:val="00BD3CAB"/>
    <w:rsid w:val="00C45EBF"/>
    <w:rsid w:val="00C74877"/>
    <w:rsid w:val="00F45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78739"/>
  <w15:chartTrackingRefBased/>
  <w15:docId w15:val="{EDDC4628-6AF4-7F46-BC47-9441C4C0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34C"/>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8C034C"/>
    <w:rPr>
      <w:sz w:val="22"/>
      <w:szCs w:val="22"/>
    </w:rPr>
  </w:style>
  <w:style w:type="character" w:customStyle="1" w:styleId="a5">
    <w:name w:val="Без интервала Знак"/>
    <w:basedOn w:val="a0"/>
    <w:link w:val="a4"/>
    <w:uiPriority w:val="1"/>
    <w:locked/>
    <w:rsid w:val="008C034C"/>
    <w:rPr>
      <w:sz w:val="22"/>
      <w:szCs w:val="22"/>
      <w:lang w:val="ru-RU"/>
    </w:rPr>
  </w:style>
  <w:style w:type="character" w:customStyle="1" w:styleId="s1">
    <w:name w:val="s1"/>
    <w:rsid w:val="008C034C"/>
    <w:rPr>
      <w:rFonts w:ascii="Times New Roman" w:hAnsi="Times New Roman" w:cs="Times New Roman" w:hint="default"/>
      <w:b/>
      <w:bCs/>
      <w:i w:val="0"/>
      <w:iCs w:val="0"/>
      <w:strike w:val="0"/>
      <w:dstrike w:val="0"/>
      <w:color w:val="000000"/>
      <w:sz w:val="24"/>
      <w:szCs w:val="24"/>
      <w:u w:val="none"/>
      <w:effect w:val="none"/>
    </w:rPr>
  </w:style>
  <w:style w:type="character" w:customStyle="1" w:styleId="jlqj4b">
    <w:name w:val="jlqj4b"/>
    <w:basedOn w:val="a0"/>
    <w:rsid w:val="009E5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23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Рашева Гульнур</dc:creator>
  <cp:keywords/>
  <dc:description/>
  <cp:lastModifiedBy>Пользователь</cp:lastModifiedBy>
  <cp:revision>4</cp:revision>
  <dcterms:created xsi:type="dcterms:W3CDTF">2023-11-01T07:47:00Z</dcterms:created>
  <dcterms:modified xsi:type="dcterms:W3CDTF">2023-11-01T07:47:00Z</dcterms:modified>
</cp:coreProperties>
</file>